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3B" w:rsidRPr="0098499D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color w:val="6699FF"/>
          <w:sz w:val="16"/>
          <w:szCs w:val="16"/>
          <w:lang w:eastAsia="de-DE"/>
        </w:rPr>
      </w:pPr>
      <w:bookmarkStart w:id="0" w:name="_GoBack"/>
      <w:bookmarkEnd w:id="0"/>
      <w:r w:rsidRPr="0098499D">
        <w:rPr>
          <w:rFonts w:ascii="Arial" w:eastAsia="Times New Roman" w:hAnsi="Arial" w:cs="Arial"/>
          <w:color w:val="6699FF"/>
          <w:sz w:val="16"/>
          <w:szCs w:val="16"/>
          <w:lang w:eastAsia="de-DE"/>
        </w:rPr>
        <w:t>// Auswahl der Messstrategie / Merkmalsgruppe</w:t>
      </w:r>
    </w:p>
    <w:p w:rsidR="00B0403B" w:rsidRPr="00E94597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eastAsia="de-DE"/>
        </w:rPr>
      </w:pPr>
      <w:r w:rsidRPr="0098499D">
        <w:rPr>
          <w:rFonts w:ascii="Arial" w:eastAsia="Times New Roman" w:hAnsi="Arial" w:cs="Arial"/>
          <w:color w:val="008000"/>
          <w:sz w:val="16"/>
          <w:szCs w:val="16"/>
          <w:lang w:eastAsia="de-DE"/>
        </w:rPr>
        <w:t>i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=0</w:t>
      </w:r>
    </w:p>
    <w:p w:rsidR="00B0403B" w:rsidRPr="002550D6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color w:val="7030A0"/>
          <w:sz w:val="16"/>
          <w:szCs w:val="16"/>
          <w:lang w:eastAsia="de-DE"/>
        </w:rPr>
      </w:pPr>
      <w:r w:rsidRPr="002550D6">
        <w:rPr>
          <w:rFonts w:ascii="Arial" w:eastAsia="Times New Roman" w:hAnsi="Arial" w:cs="Arial"/>
          <w:color w:val="7030A0"/>
          <w:sz w:val="16"/>
          <w:szCs w:val="16"/>
          <w:lang w:eastAsia="de-DE"/>
        </w:rPr>
        <w:t>repeat</w:t>
      </w:r>
    </w:p>
    <w:p w:rsidR="00B0403B" w:rsidRPr="00E94597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eastAsia="de-DE"/>
        </w:rPr>
      </w:pPr>
      <w:r w:rsidRPr="00E94597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98499D">
        <w:rPr>
          <w:rFonts w:ascii="Arial" w:eastAsia="Times New Roman" w:hAnsi="Arial" w:cs="Arial"/>
          <w:color w:val="008000"/>
          <w:sz w:val="16"/>
          <w:szCs w:val="16"/>
          <w:lang w:eastAsia="de-DE"/>
        </w:rPr>
        <w:t>i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=</w:t>
      </w:r>
      <w:r w:rsidRPr="0098499D">
        <w:rPr>
          <w:rFonts w:ascii="Arial" w:eastAsia="Times New Roman" w:hAnsi="Arial" w:cs="Arial"/>
          <w:color w:val="008000"/>
          <w:sz w:val="16"/>
          <w:szCs w:val="16"/>
          <w:lang w:eastAsia="de-DE"/>
        </w:rPr>
        <w:t>i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+1</w:t>
      </w:r>
    </w:p>
    <w:p w:rsidR="00B0403B" w:rsidRPr="00E94597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eastAsia="de-DE"/>
        </w:rPr>
      </w:pPr>
      <w:r w:rsidRPr="00E94597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98499D">
        <w:rPr>
          <w:rFonts w:ascii="Arial" w:eastAsia="Times New Roman" w:hAnsi="Arial" w:cs="Arial"/>
          <w:color w:val="008000"/>
          <w:sz w:val="16"/>
          <w:szCs w:val="16"/>
          <w:lang w:eastAsia="de-DE"/>
        </w:rPr>
        <w:t>MG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 xml:space="preserve"> = </w:t>
      </w:r>
      <w:r w:rsidRPr="002550D6">
        <w:rPr>
          <w:rFonts w:ascii="Arial" w:eastAsia="Times New Roman" w:hAnsi="Arial" w:cs="Arial"/>
          <w:color w:val="0000FF"/>
          <w:sz w:val="16"/>
          <w:szCs w:val="16"/>
          <w:lang w:eastAsia="de-DE"/>
        </w:rPr>
        <w:t>inquireList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(</w:t>
      </w:r>
      <w:r w:rsidRPr="0098499D">
        <w:rPr>
          <w:rFonts w:ascii="Arial" w:eastAsia="Times New Roman" w:hAnsi="Arial" w:cs="Arial"/>
          <w:color w:val="FF33CC"/>
          <w:sz w:val="16"/>
          <w:szCs w:val="16"/>
          <w:lang w:eastAsia="de-DE"/>
        </w:rPr>
        <w:t>"Bitte gewünschten Programmdurchlauf auswählen:"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+</w:t>
      </w:r>
      <w:r w:rsidRPr="002550D6">
        <w:rPr>
          <w:rFonts w:ascii="Arial" w:eastAsia="Times New Roman" w:hAnsi="Arial" w:cs="Arial"/>
          <w:color w:val="0000FF"/>
          <w:sz w:val="16"/>
          <w:szCs w:val="16"/>
          <w:lang w:eastAsia="de-DE"/>
        </w:rPr>
        <w:t>cr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()+</w:t>
      </w:r>
      <w:r w:rsidRPr="0098499D">
        <w:rPr>
          <w:rFonts w:ascii="Arial" w:eastAsia="Times New Roman" w:hAnsi="Arial" w:cs="Arial"/>
          <w:color w:val="FF33CC"/>
          <w:sz w:val="16"/>
          <w:szCs w:val="16"/>
          <w:lang w:eastAsia="de-DE"/>
        </w:rPr>
        <w:t>"110_1003 _Serie  = Stanzteile, nur für Produktion mit Datenübernahme  in CAQ"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+</w:t>
      </w:r>
      <w:r w:rsidRPr="002550D6">
        <w:rPr>
          <w:rFonts w:ascii="Arial" w:eastAsia="Times New Roman" w:hAnsi="Arial" w:cs="Arial"/>
          <w:color w:val="0000FF"/>
          <w:sz w:val="16"/>
          <w:szCs w:val="16"/>
          <w:lang w:eastAsia="de-DE"/>
        </w:rPr>
        <w:t>cr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()+</w:t>
      </w:r>
      <w:r w:rsidRPr="0098499D">
        <w:rPr>
          <w:rFonts w:ascii="Arial" w:eastAsia="Times New Roman" w:hAnsi="Arial" w:cs="Arial"/>
          <w:color w:val="FF33CC"/>
          <w:sz w:val="16"/>
          <w:szCs w:val="16"/>
          <w:lang w:eastAsia="de-DE"/>
        </w:rPr>
        <w:t>"110_1003_Einrichten = Stanzteile: Einrichten / Werkzeugkorrektur / sonstige Messungen"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+</w:t>
      </w:r>
      <w:r w:rsidRPr="002550D6">
        <w:rPr>
          <w:rFonts w:ascii="Arial" w:eastAsia="Times New Roman" w:hAnsi="Arial" w:cs="Arial"/>
          <w:color w:val="0000FF"/>
          <w:sz w:val="16"/>
          <w:szCs w:val="16"/>
          <w:lang w:eastAsia="de-DE"/>
        </w:rPr>
        <w:t>cr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()+</w:t>
      </w:r>
      <w:r w:rsidRPr="0098499D">
        <w:rPr>
          <w:rFonts w:ascii="Arial" w:eastAsia="Times New Roman" w:hAnsi="Arial" w:cs="Arial"/>
          <w:color w:val="FF33CC"/>
          <w:sz w:val="16"/>
          <w:szCs w:val="16"/>
          <w:lang w:eastAsia="de-DE"/>
        </w:rPr>
        <w:t>"110_1004_Serie  = nur für Produktion mit Datenübernahme  in CAQ"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+</w:t>
      </w:r>
      <w:r w:rsidRPr="002550D6">
        <w:rPr>
          <w:rFonts w:ascii="Arial" w:eastAsia="Times New Roman" w:hAnsi="Arial" w:cs="Arial"/>
          <w:color w:val="0000FF"/>
          <w:sz w:val="16"/>
          <w:szCs w:val="16"/>
          <w:lang w:eastAsia="de-DE"/>
        </w:rPr>
        <w:t>cr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()+</w:t>
      </w:r>
      <w:r w:rsidRPr="0098499D">
        <w:rPr>
          <w:rFonts w:ascii="Arial" w:eastAsia="Times New Roman" w:hAnsi="Arial" w:cs="Arial"/>
          <w:color w:val="FF33CC"/>
          <w:sz w:val="16"/>
          <w:szCs w:val="16"/>
          <w:lang w:eastAsia="de-DE"/>
        </w:rPr>
        <w:t>"110_1004_Einrichten  = Einrichten / Werkzeugkorrektur / sonstige Messungen"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+</w:t>
      </w:r>
      <w:r w:rsidRPr="002550D6">
        <w:rPr>
          <w:rFonts w:ascii="Arial" w:eastAsia="Times New Roman" w:hAnsi="Arial" w:cs="Arial"/>
          <w:color w:val="0000FF"/>
          <w:sz w:val="16"/>
          <w:szCs w:val="16"/>
          <w:lang w:eastAsia="de-DE"/>
        </w:rPr>
        <w:t>cr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()+</w:t>
      </w:r>
      <w:r w:rsidRPr="0098499D">
        <w:rPr>
          <w:rFonts w:ascii="Arial" w:eastAsia="Times New Roman" w:hAnsi="Arial" w:cs="Arial"/>
          <w:color w:val="FF33CC"/>
          <w:sz w:val="16"/>
          <w:szCs w:val="16"/>
          <w:lang w:eastAsia="de-DE"/>
        </w:rPr>
        <w:t>"000_MB = Fertigteil Messungen für Messbericht "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+</w:t>
      </w:r>
      <w:r w:rsidRPr="002550D6">
        <w:rPr>
          <w:rFonts w:ascii="Arial" w:eastAsia="Times New Roman" w:hAnsi="Arial" w:cs="Arial"/>
          <w:color w:val="0000FF"/>
          <w:sz w:val="16"/>
          <w:szCs w:val="16"/>
          <w:lang w:eastAsia="de-DE"/>
        </w:rPr>
        <w:t>cr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()+</w:t>
      </w:r>
      <w:r w:rsidRPr="0098499D">
        <w:rPr>
          <w:rFonts w:ascii="Arial" w:eastAsia="Times New Roman" w:hAnsi="Arial" w:cs="Arial"/>
          <w:color w:val="FF33CC"/>
          <w:sz w:val="16"/>
          <w:szCs w:val="16"/>
          <w:lang w:eastAsia="de-DE"/>
        </w:rPr>
        <w:t>"8150-8170 = Nur für Teile aus 8150 bis 8170"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,</w:t>
      </w:r>
      <w:r w:rsidRPr="0098499D">
        <w:rPr>
          <w:rFonts w:ascii="Arial" w:eastAsia="Times New Roman" w:hAnsi="Arial" w:cs="Arial"/>
          <w:color w:val="FF33CC"/>
          <w:sz w:val="16"/>
          <w:szCs w:val="16"/>
          <w:lang w:eastAsia="de-DE"/>
        </w:rPr>
        <w:t>"110_1003_Serie"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,</w:t>
      </w:r>
      <w:r w:rsidRPr="0098499D">
        <w:rPr>
          <w:rFonts w:ascii="Arial" w:eastAsia="Times New Roman" w:hAnsi="Arial" w:cs="Arial"/>
          <w:color w:val="FF33CC"/>
          <w:sz w:val="16"/>
          <w:szCs w:val="16"/>
          <w:lang w:eastAsia="de-DE"/>
        </w:rPr>
        <w:t>"110_1003_Einrichten"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,</w:t>
      </w:r>
      <w:r w:rsidRPr="0098499D">
        <w:rPr>
          <w:rFonts w:ascii="Arial" w:eastAsia="Times New Roman" w:hAnsi="Arial" w:cs="Arial"/>
          <w:color w:val="FF33CC"/>
          <w:sz w:val="16"/>
          <w:szCs w:val="16"/>
          <w:lang w:eastAsia="de-DE"/>
        </w:rPr>
        <w:t>"110_1004_Serie"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,</w:t>
      </w:r>
      <w:r w:rsidRPr="0098499D">
        <w:rPr>
          <w:rFonts w:ascii="Arial" w:eastAsia="Times New Roman" w:hAnsi="Arial" w:cs="Arial"/>
          <w:color w:val="FF33CC"/>
          <w:sz w:val="16"/>
          <w:szCs w:val="16"/>
          <w:lang w:eastAsia="de-DE"/>
        </w:rPr>
        <w:t>"110_1004_Einrichten"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,</w:t>
      </w:r>
      <w:r w:rsidRPr="0098499D">
        <w:rPr>
          <w:rFonts w:ascii="Arial" w:eastAsia="Times New Roman" w:hAnsi="Arial" w:cs="Arial"/>
          <w:color w:val="FF33CC"/>
          <w:sz w:val="16"/>
          <w:szCs w:val="16"/>
          <w:lang w:eastAsia="de-DE"/>
        </w:rPr>
        <w:t>"000_MB"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,</w:t>
      </w:r>
      <w:r w:rsidRPr="0098499D">
        <w:rPr>
          <w:rFonts w:ascii="Arial" w:eastAsia="Times New Roman" w:hAnsi="Arial" w:cs="Arial"/>
          <w:color w:val="FF33CC"/>
          <w:sz w:val="16"/>
          <w:szCs w:val="16"/>
          <w:lang w:eastAsia="de-DE"/>
        </w:rPr>
        <w:t>"8150-8170"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)</w:t>
      </w:r>
    </w:p>
    <w:p w:rsidR="00B0403B" w:rsidRPr="00E94597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eastAsia="de-DE"/>
        </w:rPr>
      </w:pPr>
      <w:r w:rsidRPr="00E94597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98499D">
        <w:rPr>
          <w:rFonts w:ascii="Arial" w:eastAsia="Times New Roman" w:hAnsi="Arial" w:cs="Arial"/>
          <w:color w:val="008000"/>
          <w:sz w:val="16"/>
          <w:szCs w:val="16"/>
          <w:lang w:eastAsia="de-DE"/>
        </w:rPr>
        <w:t>MG_Z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 xml:space="preserve"> = </w:t>
      </w:r>
      <w:r w:rsidRPr="002550D6">
        <w:rPr>
          <w:rFonts w:ascii="Arial" w:eastAsia="Times New Roman" w:hAnsi="Arial" w:cs="Arial"/>
          <w:color w:val="0000FF"/>
          <w:sz w:val="16"/>
          <w:szCs w:val="16"/>
          <w:lang w:eastAsia="de-DE"/>
        </w:rPr>
        <w:t>len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(</w:t>
      </w:r>
      <w:r w:rsidRPr="0098499D">
        <w:rPr>
          <w:rFonts w:ascii="Arial" w:eastAsia="Times New Roman" w:hAnsi="Arial" w:cs="Arial"/>
          <w:color w:val="008000"/>
          <w:sz w:val="16"/>
          <w:szCs w:val="16"/>
          <w:lang w:eastAsia="de-DE"/>
        </w:rPr>
        <w:t>MG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)</w:t>
      </w:r>
    </w:p>
    <w:p w:rsidR="00B0403B" w:rsidRPr="008F6013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eastAsia="de-DE"/>
        </w:rPr>
      </w:pPr>
      <w:r w:rsidRPr="00E94597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8F6013">
        <w:rPr>
          <w:rFonts w:ascii="Arial" w:eastAsia="Times New Roman" w:hAnsi="Arial" w:cs="Arial"/>
          <w:color w:val="E36C0A" w:themeColor="accent6" w:themeShade="BF"/>
          <w:sz w:val="16"/>
          <w:szCs w:val="16"/>
          <w:lang w:eastAsia="de-DE"/>
        </w:rPr>
        <w:t>if</w:t>
      </w:r>
      <w:r w:rsidRPr="008F6013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Pr="008F6013">
        <w:rPr>
          <w:rFonts w:ascii="Arial" w:eastAsia="Times New Roman" w:hAnsi="Arial" w:cs="Arial"/>
          <w:color w:val="008000"/>
          <w:sz w:val="16"/>
          <w:szCs w:val="16"/>
          <w:lang w:eastAsia="de-DE"/>
        </w:rPr>
        <w:t>MG_Z</w:t>
      </w:r>
      <w:r w:rsidRPr="008F6013">
        <w:rPr>
          <w:rFonts w:ascii="Arial" w:eastAsia="Times New Roman" w:hAnsi="Arial" w:cs="Arial"/>
          <w:sz w:val="16"/>
          <w:szCs w:val="16"/>
          <w:lang w:eastAsia="de-DE"/>
        </w:rPr>
        <w:t xml:space="preserve"> == 0 </w:t>
      </w:r>
    </w:p>
    <w:p w:rsidR="00B0403B" w:rsidRPr="008F6013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eastAsia="de-DE"/>
        </w:rPr>
      </w:pPr>
      <w:r w:rsidRPr="008F6013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8F6013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8F6013">
        <w:rPr>
          <w:rFonts w:ascii="Arial" w:eastAsia="Times New Roman" w:hAnsi="Arial" w:cs="Arial"/>
          <w:color w:val="E36C0A" w:themeColor="accent6" w:themeShade="BF"/>
          <w:sz w:val="16"/>
          <w:szCs w:val="16"/>
          <w:lang w:eastAsia="de-DE"/>
        </w:rPr>
        <w:t>if</w:t>
      </w:r>
      <w:r w:rsidRPr="008F6013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Pr="002550D6">
        <w:rPr>
          <w:rFonts w:ascii="Arial" w:eastAsia="Times New Roman" w:hAnsi="Arial" w:cs="Arial"/>
          <w:color w:val="008000"/>
          <w:sz w:val="16"/>
          <w:szCs w:val="16"/>
          <w:lang w:eastAsia="de-DE"/>
        </w:rPr>
        <w:t>i</w:t>
      </w:r>
      <w:r w:rsidRPr="008F6013">
        <w:rPr>
          <w:rFonts w:ascii="Arial" w:eastAsia="Times New Roman" w:hAnsi="Arial" w:cs="Arial"/>
          <w:sz w:val="16"/>
          <w:szCs w:val="16"/>
          <w:lang w:eastAsia="de-DE"/>
        </w:rPr>
        <w:t xml:space="preserve"> &lt;3 </w:t>
      </w:r>
      <w:r w:rsidRPr="008F6013">
        <w:rPr>
          <w:rFonts w:ascii="Arial" w:eastAsia="Times New Roman" w:hAnsi="Arial" w:cs="Arial"/>
          <w:color w:val="E36C0A" w:themeColor="accent6" w:themeShade="BF"/>
          <w:sz w:val="16"/>
          <w:szCs w:val="16"/>
          <w:lang w:eastAsia="de-DE"/>
        </w:rPr>
        <w:t>then</w:t>
      </w:r>
    </w:p>
    <w:p w:rsidR="00B0403B" w:rsidRPr="00E94597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eastAsia="de-DE"/>
        </w:rPr>
      </w:pPr>
      <w:r w:rsidRPr="008F6013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8F6013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8F6013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2550D6">
        <w:rPr>
          <w:rFonts w:ascii="Arial" w:eastAsia="Times New Roman" w:hAnsi="Arial" w:cs="Arial"/>
          <w:color w:val="0000FF"/>
          <w:sz w:val="16"/>
          <w:szCs w:val="16"/>
          <w:lang w:eastAsia="de-DE"/>
        </w:rPr>
        <w:t>message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 xml:space="preserve"> (</w:t>
      </w:r>
      <w:r w:rsidRPr="0098499D">
        <w:rPr>
          <w:rFonts w:ascii="Arial" w:eastAsia="Times New Roman" w:hAnsi="Arial" w:cs="Arial"/>
          <w:color w:val="FF33CC"/>
          <w:sz w:val="16"/>
          <w:szCs w:val="16"/>
          <w:lang w:eastAsia="de-DE"/>
        </w:rPr>
        <w:t>"Bitte eine Auswahl treffen."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)</w:t>
      </w:r>
    </w:p>
    <w:p w:rsidR="00B0403B" w:rsidRPr="00E94597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val="en-US" w:eastAsia="de-DE"/>
        </w:rPr>
      </w:pPr>
      <w:r w:rsidRPr="00E94597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98499D">
        <w:rPr>
          <w:rFonts w:ascii="Arial" w:eastAsia="Times New Roman" w:hAnsi="Arial" w:cs="Arial"/>
          <w:color w:val="E36C0A" w:themeColor="accent6" w:themeShade="BF"/>
          <w:sz w:val="16"/>
          <w:szCs w:val="16"/>
          <w:lang w:val="en-US" w:eastAsia="de-DE"/>
        </w:rPr>
        <w:t>endif</w:t>
      </w:r>
    </w:p>
    <w:p w:rsidR="00B0403B" w:rsidRPr="00E94597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val="en-US" w:eastAsia="de-DE"/>
        </w:rPr>
      </w:pP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ab/>
      </w:r>
      <w:r w:rsidRPr="0098499D">
        <w:rPr>
          <w:rFonts w:ascii="Arial" w:eastAsia="Times New Roman" w:hAnsi="Arial" w:cs="Arial"/>
          <w:color w:val="E36C0A" w:themeColor="accent6" w:themeShade="BF"/>
          <w:sz w:val="16"/>
          <w:szCs w:val="16"/>
          <w:lang w:val="en-US" w:eastAsia="de-DE"/>
        </w:rPr>
        <w:t>endif</w:t>
      </w: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 xml:space="preserve"> </w:t>
      </w:r>
    </w:p>
    <w:p w:rsidR="00B0403B" w:rsidRPr="00E94597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val="en-US" w:eastAsia="de-DE"/>
        </w:rPr>
      </w:pP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ab/>
      </w:r>
      <w:r w:rsidRPr="0098499D">
        <w:rPr>
          <w:rFonts w:ascii="Arial" w:eastAsia="Times New Roman" w:hAnsi="Arial" w:cs="Arial"/>
          <w:color w:val="E36C0A" w:themeColor="accent6" w:themeShade="BF"/>
          <w:sz w:val="16"/>
          <w:szCs w:val="16"/>
          <w:lang w:val="en-US" w:eastAsia="de-DE"/>
        </w:rPr>
        <w:t>if</w:t>
      </w: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 xml:space="preserve"> </w:t>
      </w:r>
      <w:r w:rsidRPr="0098499D">
        <w:rPr>
          <w:rFonts w:ascii="Arial" w:eastAsia="Times New Roman" w:hAnsi="Arial" w:cs="Arial"/>
          <w:color w:val="008000"/>
          <w:sz w:val="16"/>
          <w:szCs w:val="16"/>
          <w:lang w:val="en-US" w:eastAsia="de-DE"/>
        </w:rPr>
        <w:t>i</w:t>
      </w: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 xml:space="preserve"> == 3 </w:t>
      </w:r>
      <w:r w:rsidRPr="0098499D">
        <w:rPr>
          <w:rFonts w:ascii="Arial" w:eastAsia="Times New Roman" w:hAnsi="Arial" w:cs="Arial"/>
          <w:color w:val="E36C0A" w:themeColor="accent6" w:themeShade="BF"/>
          <w:sz w:val="16"/>
          <w:szCs w:val="16"/>
          <w:lang w:val="en-US" w:eastAsia="de-DE"/>
        </w:rPr>
        <w:t>then</w:t>
      </w:r>
    </w:p>
    <w:p w:rsidR="00B0403B" w:rsidRPr="00E94597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val="en-US" w:eastAsia="de-DE"/>
        </w:rPr>
      </w:pP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ab/>
      </w: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ab/>
      </w:r>
      <w:r w:rsidRPr="0098499D">
        <w:rPr>
          <w:rFonts w:ascii="Arial" w:eastAsia="Times New Roman" w:hAnsi="Arial" w:cs="Arial"/>
          <w:color w:val="E36C0A" w:themeColor="accent6" w:themeShade="BF"/>
          <w:sz w:val="16"/>
          <w:szCs w:val="16"/>
          <w:lang w:val="en-US" w:eastAsia="de-DE"/>
        </w:rPr>
        <w:t>if</w:t>
      </w: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 xml:space="preserve"> </w:t>
      </w:r>
      <w:r w:rsidRPr="0098499D">
        <w:rPr>
          <w:rFonts w:ascii="Arial" w:eastAsia="Times New Roman" w:hAnsi="Arial" w:cs="Arial"/>
          <w:color w:val="008000"/>
          <w:sz w:val="16"/>
          <w:szCs w:val="16"/>
          <w:lang w:val="en-US" w:eastAsia="de-DE"/>
        </w:rPr>
        <w:t>MG_Z</w:t>
      </w: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 xml:space="preserve"> == 0</w:t>
      </w:r>
    </w:p>
    <w:p w:rsidR="00B0403B" w:rsidRPr="00E94597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eastAsia="de-DE"/>
        </w:rPr>
      </w:pP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ab/>
      </w: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ab/>
      </w: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ab/>
      </w:r>
      <w:r w:rsidRPr="002550D6">
        <w:rPr>
          <w:rFonts w:ascii="Arial" w:eastAsia="Times New Roman" w:hAnsi="Arial" w:cs="Arial"/>
          <w:color w:val="0000FF"/>
          <w:sz w:val="16"/>
          <w:szCs w:val="16"/>
          <w:lang w:eastAsia="de-DE"/>
        </w:rPr>
        <w:t>message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(</w:t>
      </w:r>
      <w:r w:rsidRPr="0098499D">
        <w:rPr>
          <w:rFonts w:ascii="Arial" w:eastAsia="Times New Roman" w:hAnsi="Arial" w:cs="Arial"/>
          <w:color w:val="FF33CC"/>
          <w:sz w:val="16"/>
          <w:szCs w:val="16"/>
          <w:lang w:eastAsia="de-DE"/>
        </w:rPr>
        <w:t>"Programm wird abgebrochen, da zu oft kein Programmdurchlauf ausgewählt oder Abrechen gewählt wurde."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+</w:t>
      </w:r>
      <w:r w:rsidRPr="002550D6">
        <w:rPr>
          <w:rFonts w:ascii="Arial" w:eastAsia="Times New Roman" w:hAnsi="Arial" w:cs="Arial"/>
          <w:color w:val="0000FF"/>
          <w:sz w:val="16"/>
          <w:szCs w:val="16"/>
          <w:lang w:eastAsia="de-DE"/>
        </w:rPr>
        <w:t>cr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()+</w:t>
      </w:r>
      <w:r w:rsidRPr="002550D6">
        <w:rPr>
          <w:rFonts w:ascii="Arial" w:eastAsia="Times New Roman" w:hAnsi="Arial" w:cs="Arial"/>
          <w:color w:val="0000FF"/>
          <w:sz w:val="16"/>
          <w:szCs w:val="16"/>
          <w:lang w:eastAsia="de-DE"/>
        </w:rPr>
        <w:t>cr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()+</w:t>
      </w:r>
      <w:r w:rsidRPr="0098499D">
        <w:rPr>
          <w:rFonts w:ascii="Arial" w:eastAsia="Times New Roman" w:hAnsi="Arial" w:cs="Arial"/>
          <w:color w:val="FF33CC"/>
          <w:sz w:val="16"/>
          <w:szCs w:val="16"/>
          <w:lang w:eastAsia="de-DE"/>
        </w:rPr>
        <w:t>"(Bei Programmstart muss ein Programmdurchlauf ausgewählt werden)."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)</w:t>
      </w:r>
    </w:p>
    <w:p w:rsidR="00B0403B" w:rsidRPr="00E94597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val="en-US" w:eastAsia="de-DE"/>
        </w:rPr>
      </w:pPr>
      <w:r w:rsidRPr="00E94597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8F6013">
        <w:rPr>
          <w:rFonts w:ascii="Arial" w:eastAsia="Times New Roman" w:hAnsi="Arial" w:cs="Arial"/>
          <w:color w:val="0000FF"/>
          <w:sz w:val="16"/>
          <w:szCs w:val="16"/>
          <w:lang w:val="en-US" w:eastAsia="de-DE"/>
        </w:rPr>
        <w:t>cncBreak</w:t>
      </w: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>()</w:t>
      </w:r>
    </w:p>
    <w:p w:rsidR="00B0403B" w:rsidRPr="00E94597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val="en-US" w:eastAsia="de-DE"/>
        </w:rPr>
      </w:pP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ab/>
      </w: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ab/>
      </w:r>
      <w:r w:rsidRPr="0098499D">
        <w:rPr>
          <w:rFonts w:ascii="Arial" w:eastAsia="Times New Roman" w:hAnsi="Arial" w:cs="Arial"/>
          <w:color w:val="E36C0A" w:themeColor="accent6" w:themeShade="BF"/>
          <w:sz w:val="16"/>
          <w:szCs w:val="16"/>
          <w:lang w:val="en-US" w:eastAsia="de-DE"/>
        </w:rPr>
        <w:t>endif</w:t>
      </w:r>
    </w:p>
    <w:p w:rsidR="00B0403B" w:rsidRPr="00E94597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val="en-US" w:eastAsia="de-DE"/>
        </w:rPr>
      </w:pP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ab/>
      </w: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ab/>
      </w:r>
      <w:r w:rsidRPr="002550D6">
        <w:rPr>
          <w:rFonts w:ascii="Arial" w:eastAsia="Times New Roman" w:hAnsi="Arial" w:cs="Arial"/>
          <w:color w:val="008000"/>
          <w:sz w:val="16"/>
          <w:szCs w:val="16"/>
          <w:lang w:val="en-US" w:eastAsia="de-DE"/>
        </w:rPr>
        <w:t>MG_Z</w:t>
      </w: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>=1</w:t>
      </w:r>
    </w:p>
    <w:p w:rsidR="00B0403B" w:rsidRPr="00E94597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val="en-US" w:eastAsia="de-DE"/>
        </w:rPr>
      </w:pP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ab/>
      </w:r>
      <w:r w:rsidRPr="0098499D">
        <w:rPr>
          <w:rFonts w:ascii="Arial" w:eastAsia="Times New Roman" w:hAnsi="Arial" w:cs="Arial"/>
          <w:color w:val="E36C0A" w:themeColor="accent6" w:themeShade="BF"/>
          <w:sz w:val="16"/>
          <w:szCs w:val="16"/>
          <w:lang w:val="en-US" w:eastAsia="de-DE"/>
        </w:rPr>
        <w:t>endif</w:t>
      </w:r>
    </w:p>
    <w:p w:rsidR="00B0403B" w:rsidRPr="00E94597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val="en-US" w:eastAsia="de-DE"/>
        </w:rPr>
      </w:pPr>
      <w:r w:rsidRPr="002550D6">
        <w:rPr>
          <w:rFonts w:ascii="Arial" w:eastAsia="Times New Roman" w:hAnsi="Arial" w:cs="Arial"/>
          <w:color w:val="7030A0"/>
          <w:sz w:val="16"/>
          <w:szCs w:val="16"/>
          <w:lang w:val="en-US" w:eastAsia="de-DE"/>
        </w:rPr>
        <w:t xml:space="preserve">until </w:t>
      </w:r>
      <w:r w:rsidRPr="0098499D">
        <w:rPr>
          <w:rFonts w:ascii="Arial" w:eastAsia="Times New Roman" w:hAnsi="Arial" w:cs="Arial"/>
          <w:color w:val="008000"/>
          <w:sz w:val="16"/>
          <w:szCs w:val="16"/>
          <w:lang w:val="en-US" w:eastAsia="de-DE"/>
        </w:rPr>
        <w:t>MG_Z</w:t>
      </w:r>
      <w:r w:rsidRPr="00E94597">
        <w:rPr>
          <w:rFonts w:ascii="Arial" w:eastAsia="Times New Roman" w:hAnsi="Arial" w:cs="Arial"/>
          <w:sz w:val="16"/>
          <w:szCs w:val="16"/>
          <w:lang w:val="en-US" w:eastAsia="de-DE"/>
        </w:rPr>
        <w:t>&gt;0</w:t>
      </w:r>
    </w:p>
    <w:p w:rsidR="00B0403B" w:rsidRPr="00E94597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val="en-US" w:eastAsia="de-DE"/>
        </w:rPr>
      </w:pPr>
    </w:p>
    <w:p w:rsidR="00B0403B" w:rsidRPr="0098499D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color w:val="6699FF"/>
          <w:sz w:val="16"/>
          <w:szCs w:val="16"/>
          <w:lang w:eastAsia="de-DE"/>
        </w:rPr>
      </w:pPr>
      <w:r w:rsidRPr="0098499D">
        <w:rPr>
          <w:rFonts w:ascii="Arial" w:eastAsia="Times New Roman" w:hAnsi="Arial" w:cs="Arial"/>
          <w:color w:val="6699FF"/>
          <w:sz w:val="16"/>
          <w:szCs w:val="16"/>
          <w:lang w:eastAsia="de-DE"/>
        </w:rPr>
        <w:t>// Start der ausgewählten Merkmalsgruppe</w:t>
      </w:r>
    </w:p>
    <w:p w:rsidR="00B0403B" w:rsidRPr="00E94597" w:rsidRDefault="00B0403B" w:rsidP="00B0403B">
      <w:pPr>
        <w:tabs>
          <w:tab w:val="left" w:pos="353"/>
          <w:tab w:val="left" w:pos="779"/>
          <w:tab w:val="left" w:pos="1204"/>
          <w:tab w:val="left" w:pos="2622"/>
          <w:tab w:val="left" w:pos="3664"/>
          <w:tab w:val="left" w:pos="4181"/>
          <w:tab w:val="left" w:pos="4606"/>
          <w:tab w:val="left" w:pos="5457"/>
          <w:tab w:val="left" w:pos="6307"/>
          <w:tab w:val="left" w:pos="70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"/>
        <w:rPr>
          <w:rFonts w:ascii="Arial" w:eastAsia="Times New Roman" w:hAnsi="Arial" w:cs="Arial"/>
          <w:sz w:val="16"/>
          <w:szCs w:val="16"/>
          <w:lang w:eastAsia="de-DE"/>
        </w:rPr>
      </w:pPr>
      <w:r w:rsidRPr="002550D6">
        <w:rPr>
          <w:rFonts w:ascii="Arial" w:eastAsia="Times New Roman" w:hAnsi="Arial" w:cs="Arial"/>
          <w:color w:val="0000FF"/>
          <w:sz w:val="16"/>
          <w:szCs w:val="16"/>
          <w:lang w:eastAsia="de-DE"/>
        </w:rPr>
        <w:t>setRunID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(</w:t>
      </w:r>
      <w:r w:rsidRPr="0098499D">
        <w:rPr>
          <w:rFonts w:ascii="Arial" w:eastAsia="Times New Roman" w:hAnsi="Arial" w:cs="Arial"/>
          <w:color w:val="008000"/>
          <w:sz w:val="16"/>
          <w:szCs w:val="16"/>
          <w:lang w:eastAsia="de-DE"/>
        </w:rPr>
        <w:t>MG</w:t>
      </w:r>
      <w:r w:rsidRPr="00E94597">
        <w:rPr>
          <w:rFonts w:ascii="Arial" w:eastAsia="Times New Roman" w:hAnsi="Arial" w:cs="Arial"/>
          <w:sz w:val="16"/>
          <w:szCs w:val="16"/>
          <w:lang w:eastAsia="de-DE"/>
        </w:rPr>
        <w:t>)</w:t>
      </w:r>
    </w:p>
    <w:p w:rsidR="00EF09D7" w:rsidRPr="00B0403B" w:rsidRDefault="00EF09D7" w:rsidP="00B0403B"/>
    <w:sectPr w:rsidR="00EF09D7" w:rsidRPr="00B040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3C" w:rsidRDefault="00C5793C" w:rsidP="00F15147">
      <w:pPr>
        <w:spacing w:after="0" w:line="240" w:lineRule="auto"/>
      </w:pPr>
      <w:r>
        <w:separator/>
      </w:r>
    </w:p>
  </w:endnote>
  <w:endnote w:type="continuationSeparator" w:id="0">
    <w:p w:rsidR="00C5793C" w:rsidRDefault="00C5793C" w:rsidP="00F1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3C" w:rsidRDefault="00C5793C" w:rsidP="00F15147">
      <w:pPr>
        <w:spacing w:after="0" w:line="240" w:lineRule="auto"/>
      </w:pPr>
      <w:r>
        <w:separator/>
      </w:r>
    </w:p>
  </w:footnote>
  <w:footnote w:type="continuationSeparator" w:id="0">
    <w:p w:rsidR="00C5793C" w:rsidRDefault="00C5793C" w:rsidP="00F1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.8pt;height:12.9pt" o:bullet="t">
        <v:imagedata r:id="rId1" o:title="BD10252_"/>
      </v:shape>
    </w:pict>
  </w:numPicBullet>
  <w:abstractNum w:abstractNumId="0" w15:restartNumberingAfterBreak="0">
    <w:nsid w:val="4EE31D95"/>
    <w:multiLevelType w:val="multilevel"/>
    <w:tmpl w:val="0407001D"/>
    <w:styleLink w:val="AufzhlungErnst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77B23131"/>
    <w:multiLevelType w:val="multilevel"/>
    <w:tmpl w:val="0407001D"/>
    <w:numStyleLink w:val="AufzhlungErns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3B"/>
    <w:rsid w:val="00106232"/>
    <w:rsid w:val="00107C48"/>
    <w:rsid w:val="001853F7"/>
    <w:rsid w:val="00251C5D"/>
    <w:rsid w:val="002524D7"/>
    <w:rsid w:val="002C5185"/>
    <w:rsid w:val="002E07F7"/>
    <w:rsid w:val="00393C4D"/>
    <w:rsid w:val="003E1A66"/>
    <w:rsid w:val="0045147A"/>
    <w:rsid w:val="00466A11"/>
    <w:rsid w:val="004F475A"/>
    <w:rsid w:val="005C4C34"/>
    <w:rsid w:val="005E39AF"/>
    <w:rsid w:val="005F09B5"/>
    <w:rsid w:val="006214D1"/>
    <w:rsid w:val="00667D4F"/>
    <w:rsid w:val="0072008B"/>
    <w:rsid w:val="0077233E"/>
    <w:rsid w:val="00776FA2"/>
    <w:rsid w:val="00784EE2"/>
    <w:rsid w:val="007B5BFF"/>
    <w:rsid w:val="00821D3D"/>
    <w:rsid w:val="008640AA"/>
    <w:rsid w:val="00877253"/>
    <w:rsid w:val="008A16FF"/>
    <w:rsid w:val="00903331"/>
    <w:rsid w:val="00936008"/>
    <w:rsid w:val="00A2333C"/>
    <w:rsid w:val="00A87865"/>
    <w:rsid w:val="00AA480E"/>
    <w:rsid w:val="00AF1B91"/>
    <w:rsid w:val="00B013C1"/>
    <w:rsid w:val="00B0403B"/>
    <w:rsid w:val="00B82241"/>
    <w:rsid w:val="00BE00C4"/>
    <w:rsid w:val="00C44CED"/>
    <w:rsid w:val="00C5793C"/>
    <w:rsid w:val="00CC0826"/>
    <w:rsid w:val="00CC34D0"/>
    <w:rsid w:val="00DE11D0"/>
    <w:rsid w:val="00EF09D7"/>
    <w:rsid w:val="00F1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D58579-CDFB-4216-A3A7-2E936DA8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40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5147"/>
  </w:style>
  <w:style w:type="paragraph" w:styleId="Fuzeile">
    <w:name w:val="footer"/>
    <w:basedOn w:val="Standard"/>
    <w:link w:val="FuzeileZchn"/>
    <w:unhideWhenUsed/>
    <w:rsid w:val="00F1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514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147"/>
    <w:rPr>
      <w:rFonts w:ascii="Tahoma" w:hAnsi="Tahoma" w:cs="Tahoma"/>
      <w:sz w:val="16"/>
      <w:szCs w:val="16"/>
    </w:rPr>
  </w:style>
  <w:style w:type="numbering" w:customStyle="1" w:styleId="AufzhlungErnst">
    <w:name w:val="Aufzählung Ernst"/>
    <w:uiPriority w:val="99"/>
    <w:rsid w:val="00EF09D7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EF0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3FE75-3A8B-483B-A229-8DE992BB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Schibalsky, Juergen</dc:creator>
  <cp:keywords/>
  <dc:description/>
  <cp:lastModifiedBy>Schibalsky, Juergen</cp:lastModifiedBy>
  <cp:revision>1</cp:revision>
  <dcterms:created xsi:type="dcterms:W3CDTF">2022-05-27T10:55:00Z</dcterms:created>
  <dcterms:modified xsi:type="dcterms:W3CDTF">2022-05-27T10:56:00Z</dcterms:modified>
</cp:coreProperties>
</file>